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381D" w14:textId="77777777" w:rsidR="0098107D" w:rsidRPr="0098107D" w:rsidRDefault="0098107D" w:rsidP="0098107D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107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Семинарские занятия по дисциплине «Основы архивоведения»</w:t>
      </w:r>
    </w:p>
    <w:p w14:paraId="20C35DE2" w14:textId="4C27033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7B7F">
        <w:rPr>
          <w:rFonts w:ascii="Times New Roman" w:hAnsi="Times New Roman" w:cs="Times New Roman"/>
          <w:sz w:val="28"/>
          <w:szCs w:val="28"/>
          <w:lang w:val="ru-RU"/>
        </w:rPr>
        <w:t xml:space="preserve">Изучение дисциплины предусматривает использования различных видов учебной работы: изучение литературы и источников, подготовка рефератов и докладов. </w:t>
      </w:r>
    </w:p>
    <w:p w14:paraId="01F57DF3" w14:textId="7777777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7B7F">
        <w:rPr>
          <w:rFonts w:ascii="Times New Roman" w:hAnsi="Times New Roman" w:cs="Times New Roman"/>
          <w:sz w:val="28"/>
          <w:szCs w:val="28"/>
          <w:lang w:val="ru-RU"/>
        </w:rPr>
        <w:t xml:space="preserve">Активные формы обучения: Классический семинар предполагает устное обсуждение вопросов, дополнение и обобщение выступлений студентов, комментирование результатов обсуждения преподавателем по темам семинарских занятий. </w:t>
      </w:r>
    </w:p>
    <w:p w14:paraId="41ED7465" w14:textId="77777777" w:rsidR="0098107D" w:rsidRDefault="0098107D" w:rsidP="0098107D">
      <w:pPr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7B7F">
        <w:rPr>
          <w:rFonts w:ascii="Times New Roman" w:hAnsi="Times New Roman" w:cs="Times New Roman"/>
          <w:sz w:val="28"/>
          <w:szCs w:val="28"/>
          <w:lang w:val="ru-RU"/>
        </w:rPr>
        <w:t xml:space="preserve">1. Классическая лекция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 </w:t>
      </w:r>
    </w:p>
    <w:p w14:paraId="4D972B79" w14:textId="77777777" w:rsidR="0098107D" w:rsidRDefault="0098107D" w:rsidP="0098107D">
      <w:pPr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7B7F">
        <w:rPr>
          <w:rFonts w:ascii="Times New Roman" w:hAnsi="Times New Roman" w:cs="Times New Roman"/>
          <w:sz w:val="28"/>
          <w:szCs w:val="28"/>
          <w:lang w:val="ru-RU"/>
        </w:rPr>
        <w:t xml:space="preserve">2. Лекция-визуализация. Передача преподавателем информации, сопровождающейся показом различных структурно-логических схем, текстов, графиков диаграмм. </w:t>
      </w:r>
    </w:p>
    <w:p w14:paraId="3B6B9733" w14:textId="77777777" w:rsidR="0098107D" w:rsidRPr="00A27B7F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7B7F">
        <w:rPr>
          <w:rFonts w:ascii="Times New Roman" w:hAnsi="Times New Roman" w:cs="Times New Roman"/>
          <w:sz w:val="28"/>
          <w:szCs w:val="28"/>
          <w:lang w:val="ru-RU"/>
        </w:rPr>
        <w:t>3. Классический семинар предполагает устное обсуждение вопросов, дополнение и обобщение выступлений студентов, комментирование результатов обсуждения преподавателем по темам семинарских занятий.</w:t>
      </w:r>
    </w:p>
    <w:p w14:paraId="29945BFE" w14:textId="7777777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Во время изучения дисциплины предполагается проведение собеседования по вопросам тем семинарских занятий. </w:t>
      </w:r>
    </w:p>
    <w:p w14:paraId="3B99D84B" w14:textId="7777777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Текущий контроль осуществляется методом проверки документов, подготовленных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магистрантами </w:t>
      </w: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индивидуально для каждого занятия. В часы консультаций по самостоятельной работе предполагается защита реферата, подготовленного </w:t>
      </w:r>
      <w:r>
        <w:rPr>
          <w:rFonts w:ascii="Times New Roman" w:hAnsi="Times New Roman" w:cs="Times New Roman"/>
          <w:sz w:val="28"/>
          <w:szCs w:val="28"/>
          <w:lang w:val="ru-RU"/>
        </w:rPr>
        <w:t>магистрантами</w:t>
      </w: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 по одной из выбранных тем. </w:t>
      </w:r>
    </w:p>
    <w:p w14:paraId="180B97DB" w14:textId="7777777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3152B">
        <w:rPr>
          <w:rFonts w:ascii="Times New Roman" w:hAnsi="Times New Roman" w:cs="Times New Roman"/>
          <w:sz w:val="28"/>
          <w:szCs w:val="28"/>
          <w:lang w:val="ru-RU"/>
        </w:rPr>
        <w:t>Работа по подготовке</w:t>
      </w:r>
      <w:proofErr w:type="gramEnd"/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 реферата включает изучение нормативно-правовой основы вопроса, литературы. Реферат представляется в виде текста, оформленного в соответствии с требованиями, объемом </w:t>
      </w:r>
      <w:proofErr w:type="gramStart"/>
      <w:r w:rsidRPr="0013152B">
        <w:rPr>
          <w:rFonts w:ascii="Times New Roman" w:hAnsi="Times New Roman" w:cs="Times New Roman"/>
          <w:sz w:val="28"/>
          <w:szCs w:val="28"/>
          <w:lang w:val="ru-RU"/>
        </w:rPr>
        <w:t>15- 20</w:t>
      </w:r>
      <w:proofErr w:type="gramEnd"/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 страниц со списком источников и литературы. ланы семинарских занятий.</w:t>
      </w:r>
    </w:p>
    <w:p w14:paraId="0FCD6189" w14:textId="7777777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>Тема 1. Объект, предмет и методы архивоведения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23885B" w14:textId="7777777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 Доклад «Проблемы использования методов архивоведения на современном этапе» </w:t>
      </w:r>
    </w:p>
    <w:p w14:paraId="4F32DEC1" w14:textId="7777777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Вопросы для обсуждения. 1.Понятие о документной ретроспективной информации 2. Эмпирическая и теоретическая часть архивоведения 3. Методологическая характеристика архивоведения </w:t>
      </w:r>
    </w:p>
    <w:p w14:paraId="6D9867D4" w14:textId="7777777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Практическое задание.</w:t>
      </w: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 1. Составить список архивов и фондов в них, необходимых для работы над темой диссертации</w:t>
      </w:r>
    </w:p>
    <w:p w14:paraId="0AD4286E" w14:textId="7777777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Тема 2. Теория ЭЦД и отбора их на хранение </w:t>
      </w:r>
    </w:p>
    <w:p w14:paraId="081FB38B" w14:textId="7777777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Вопросы для обсуждения. 1. Научные принципы ЭЦД 2. Классификация критериев ценности документов 3. Проблемы комплектования государственных и муниципальных архивов </w:t>
      </w:r>
    </w:p>
    <w:p w14:paraId="43379C16" w14:textId="7777777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Тема 3. Теория фондирования Вопросы для обсуждения. 1.Признаки объединения документальных комплексов 2. Понятийный аппарат теория фондирования 3. Проблема </w:t>
      </w:r>
      <w:proofErr w:type="spellStart"/>
      <w:r w:rsidRPr="0013152B">
        <w:rPr>
          <w:rFonts w:ascii="Times New Roman" w:hAnsi="Times New Roman" w:cs="Times New Roman"/>
          <w:sz w:val="28"/>
          <w:szCs w:val="28"/>
          <w:lang w:val="ru-RU"/>
        </w:rPr>
        <w:t>внутрифондовой</w:t>
      </w:r>
      <w:proofErr w:type="spellEnd"/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 систематизации </w:t>
      </w:r>
    </w:p>
    <w:p w14:paraId="476BC17F" w14:textId="7777777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Тема 4. Теоретические вопросы описания документной информации Вопросы для обсуждения. Доклад «Проблемы классификации документов в современной литературе». </w:t>
      </w:r>
    </w:p>
    <w:p w14:paraId="0BEB063F" w14:textId="7777777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1. Общие понятия, принципы и методы теории описания 2. Приемы обобщения при описании документной информации 3. Проблема </w:t>
      </w:r>
      <w:proofErr w:type="spellStart"/>
      <w:r w:rsidRPr="0013152B">
        <w:rPr>
          <w:rFonts w:ascii="Times New Roman" w:hAnsi="Times New Roman" w:cs="Times New Roman"/>
          <w:sz w:val="28"/>
          <w:szCs w:val="28"/>
          <w:lang w:val="ru-RU"/>
        </w:rPr>
        <w:t>внутрифондовой</w:t>
      </w:r>
      <w:proofErr w:type="spellEnd"/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 систематизации </w:t>
      </w:r>
    </w:p>
    <w:p w14:paraId="525B61F2" w14:textId="7777777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>Тема 5. Теоретические вопросы использования архивных документов Вопросы для обсуждения. 1. Информационная деятельность архивов 2. Основные принципы и понятия теории использования 3. Основные формы предоставления архивами информационных услу</w:t>
      </w:r>
      <w:r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14:paraId="16C9708F" w14:textId="7777777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Тема 6. Классификация архивных документов в архивном фонде Вопросы для обсуждения. 1. Понятийный аппарат </w:t>
      </w:r>
      <w:proofErr w:type="spellStart"/>
      <w:r w:rsidRPr="0013152B">
        <w:rPr>
          <w:rFonts w:ascii="Times New Roman" w:hAnsi="Times New Roman" w:cs="Times New Roman"/>
          <w:sz w:val="28"/>
          <w:szCs w:val="28"/>
          <w:lang w:val="ru-RU"/>
        </w:rPr>
        <w:t>внутрифондовой</w:t>
      </w:r>
      <w:proofErr w:type="spellEnd"/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 систематизации 2. Структурная модель фонда 3. Классификация документов в процессе формирования дел </w:t>
      </w:r>
    </w:p>
    <w:p w14:paraId="48EFEA27" w14:textId="7777777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Тема 7. Проблема безопасности и сохранности архивных документов Вопросы для обсуждения. 1. Основные факторы разрушения документов 2. Проблемы безопасности архивов на современном этапе 3. Современные способы документирования и сохранения информации </w:t>
      </w:r>
    </w:p>
    <w:p w14:paraId="36F6A998" w14:textId="77777777" w:rsidR="0098107D" w:rsidRDefault="0098107D" w:rsidP="009810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Тема 8. Система научно-справочного аппарата к архивным документам Вопросы для обсуждения. 1. Научные методы построения системы НСА 2. </w:t>
      </w:r>
      <w:r w:rsidRPr="0013152B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Понятие об объекте информации, элементе информации, информационно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3152B">
        <w:rPr>
          <w:rFonts w:ascii="Times New Roman" w:hAnsi="Times New Roman" w:cs="Times New Roman"/>
          <w:sz w:val="28"/>
          <w:szCs w:val="28"/>
          <w:lang w:val="ru-RU"/>
        </w:rPr>
        <w:t>поисковой системе 3. Схемы единой классификации документной информации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D4F460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Темы рефератов: </w:t>
      </w:r>
    </w:p>
    <w:p w14:paraId="17AFDDA5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1. Нормативно-правовая основа деятельности архивов </w:t>
      </w:r>
    </w:p>
    <w:p w14:paraId="50D6C374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2. Порядок передачи документов на хранение </w:t>
      </w:r>
    </w:p>
    <w:p w14:paraId="5A15220A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3. Характеристика локальных актов архивов </w:t>
      </w:r>
    </w:p>
    <w:p w14:paraId="77C7BEDC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4. Порядок классификации дел </w:t>
      </w:r>
    </w:p>
    <w:p w14:paraId="44F1E6F9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5. Ведение учета архивных документов </w:t>
      </w:r>
    </w:p>
    <w:p w14:paraId="0F36AB69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6. Проверка наличия дел </w:t>
      </w:r>
    </w:p>
    <w:p w14:paraId="3F5AA387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7. Архивные справочники к документам архива </w:t>
      </w:r>
    </w:p>
    <w:p w14:paraId="1340375B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8. Формы использования архивных документов </w:t>
      </w:r>
    </w:p>
    <w:p w14:paraId="21985236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9. Виды запросов социально-правового характера </w:t>
      </w:r>
    </w:p>
    <w:p w14:paraId="6B96A546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10. Исполнение запросов социально-правового характера </w:t>
      </w:r>
    </w:p>
    <w:p w14:paraId="0D4F6F76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11. Структура и оформление описи дел по личному составу </w:t>
      </w:r>
    </w:p>
    <w:p w14:paraId="3B73AD40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12. Анализ литературы по проблемам хранения документов </w:t>
      </w:r>
    </w:p>
    <w:p w14:paraId="5FCA509B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13. Анализ литературы по проблемам комплектования архивов </w:t>
      </w:r>
    </w:p>
    <w:p w14:paraId="6F833AC6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14. Проблема использования документов по личному составу в литературе </w:t>
      </w:r>
    </w:p>
    <w:p w14:paraId="1872B06C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15. Вопросы сохранности документации о трудовых отношениях в организациях </w:t>
      </w:r>
    </w:p>
    <w:p w14:paraId="02E6E7B2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16. Нормативно-методическая регламентация работы с документами по личному составу 17. Законодательная основа деятельности коммерческих организаций по сохранности документов 18. Организация работы по экспертизе ценности документов </w:t>
      </w:r>
    </w:p>
    <w:p w14:paraId="6F533D93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19. Автоматизированные технологии работы с архивными документами </w:t>
      </w:r>
    </w:p>
    <w:p w14:paraId="676E2D29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20. Информационно-поисковая система к документам </w:t>
      </w:r>
    </w:p>
    <w:p w14:paraId="08C758F0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21. Порядок размещения дел в хранилище </w:t>
      </w:r>
    </w:p>
    <w:p w14:paraId="62AB96E6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22. Систематизация документов в архивном деле </w:t>
      </w:r>
    </w:p>
    <w:p w14:paraId="6BC8D9BB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23. Правовая защита сведений персонального характера в архивах </w:t>
      </w:r>
    </w:p>
    <w:p w14:paraId="1355D585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24. Организация работы с документами по личному составу </w:t>
      </w:r>
    </w:p>
    <w:p w14:paraId="5EED0916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25. Структура и функции муниципального архива </w:t>
      </w:r>
    </w:p>
    <w:p w14:paraId="46826C8E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26. Комплектование архивов документами персонального характера </w:t>
      </w:r>
    </w:p>
    <w:p w14:paraId="148B5C14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27. Особенности описания документов по личному составу </w:t>
      </w:r>
    </w:p>
    <w:p w14:paraId="41583299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28. Значение архивных документов в научных исследованиях </w:t>
      </w:r>
    </w:p>
    <w:p w14:paraId="6F99EE6C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29. Формирование нормативной базы обеспечения доступа пользователей </w:t>
      </w:r>
    </w:p>
    <w:p w14:paraId="7F5C9313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30. Проблемы использования документов в современных условиях </w:t>
      </w:r>
    </w:p>
    <w:p w14:paraId="1D834B32" w14:textId="77777777" w:rsidR="0098107D" w:rsidRPr="0013152B" w:rsidRDefault="0098107D" w:rsidP="0098107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0E88A6A" w14:textId="77777777" w:rsidR="0098107D" w:rsidRPr="005B1D00" w:rsidRDefault="0098107D" w:rsidP="0098107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D00">
        <w:rPr>
          <w:rFonts w:ascii="Times New Roman" w:hAnsi="Times New Roman" w:cs="Times New Roman"/>
          <w:sz w:val="24"/>
          <w:szCs w:val="24"/>
          <w:lang w:val="ru-RU"/>
        </w:rPr>
        <w:t>Литература:</w:t>
      </w:r>
    </w:p>
    <w:p w14:paraId="0412E8C4" w14:textId="77777777" w:rsidR="0098107D" w:rsidRPr="005B1D00" w:rsidRDefault="0098107D" w:rsidP="0098107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4" w:history="1">
        <w:r w:rsidRPr="005B1D00">
          <w:rPr>
            <w:rFonts w:ascii="Times New Roman" w:hAnsi="Times New Roman" w:cs="Times New Roman"/>
            <w:sz w:val="24"/>
            <w:szCs w:val="24"/>
            <w:lang w:val="ru-RU"/>
          </w:rPr>
          <w:t>Закон Республики Казахстан «О Национальном архивном фонде и архивах Республики Казахстан»</w:t>
        </w:r>
      </w:hyperlink>
    </w:p>
    <w:p w14:paraId="64785C07" w14:textId="77777777" w:rsidR="0098107D" w:rsidRPr="005B1D00" w:rsidRDefault="0098107D" w:rsidP="0098107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Алексеева </w:t>
      </w:r>
      <w:proofErr w:type="gramStart"/>
      <w:r w:rsidRPr="005B1D00">
        <w:rPr>
          <w:rFonts w:ascii="Times New Roman" w:hAnsi="Times New Roman" w:cs="Times New Roman"/>
          <w:sz w:val="24"/>
          <w:szCs w:val="24"/>
          <w:lang w:val="ru-RU"/>
        </w:rPr>
        <w:t>Е.В.</w:t>
      </w:r>
      <w:proofErr w:type="gramEnd"/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 Архивоведение: Учебник для нач. проф. образования: Учеб. пособие для сред. проф. образования / Е.В. Алексеева, Л.П. Афанасьева, Е.М. Бурова; под ред. </w:t>
      </w: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В.П.Козлова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 – М.: </w:t>
      </w: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ПрофОбрИздат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>, 2005. – 272 с</w:t>
      </w:r>
    </w:p>
    <w:p w14:paraId="786F548D" w14:textId="77777777" w:rsidR="0098107D" w:rsidRPr="005B1D00" w:rsidRDefault="0098107D" w:rsidP="0098107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Садыкова </w:t>
      </w:r>
      <w:proofErr w:type="gramStart"/>
      <w:r w:rsidRPr="005B1D00">
        <w:rPr>
          <w:rFonts w:ascii="Times New Roman" w:hAnsi="Times New Roman" w:cs="Times New Roman"/>
          <w:sz w:val="24"/>
          <w:szCs w:val="24"/>
          <w:lang w:val="ru-RU"/>
        </w:rPr>
        <w:t>Р.Б.</w:t>
      </w:r>
      <w:proofErr w:type="gramEnd"/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 Теория и методика архивоведения: Учеб. пособие /Р.Б. Садыкова. – Казань: Казан. гос. </w:t>
      </w: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энерг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>. ун-т, 2004. – 55 с.</w:t>
      </w:r>
    </w:p>
    <w:p w14:paraId="620BA785" w14:textId="77777777" w:rsidR="0098107D" w:rsidRPr="005B1D00" w:rsidRDefault="0098107D" w:rsidP="0098107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Хорхордина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 Т.И. Российская наука об архивах: История. Теория. Люди / Т.И. </w:t>
      </w: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Хорхордина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>. – М.: РГГУ, 2003. – 525 с.</w:t>
      </w:r>
    </w:p>
    <w:p w14:paraId="742694B8" w14:textId="77777777" w:rsidR="0098107D" w:rsidRPr="005B1D00" w:rsidRDefault="0098107D" w:rsidP="0098107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1D00">
        <w:rPr>
          <w:rFonts w:ascii="Times New Roman" w:hAnsi="Times New Roman" w:cs="Times New Roman"/>
          <w:b/>
          <w:sz w:val="24"/>
          <w:szCs w:val="24"/>
          <w:lang w:val="ru-RU"/>
        </w:rPr>
        <w:t>Электронные ресурсы</w:t>
      </w:r>
    </w:p>
    <w:p w14:paraId="07245D45" w14:textId="77777777" w:rsidR="0098107D" w:rsidRPr="005B1D00" w:rsidRDefault="0098107D" w:rsidP="0098107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Информационные ресурсы Казахстана </w:t>
      </w:r>
      <w:r w:rsidRPr="005B1D00">
        <w:rPr>
          <w:rFonts w:ascii="Times New Roman" w:hAnsi="Times New Roman" w:cs="Times New Roman"/>
          <w:sz w:val="24"/>
          <w:szCs w:val="24"/>
        </w:rPr>
        <w:t>http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5B1D00">
        <w:rPr>
          <w:rFonts w:ascii="Times New Roman" w:hAnsi="Times New Roman" w:cs="Times New Roman"/>
          <w:sz w:val="24"/>
          <w:szCs w:val="24"/>
        </w:rPr>
        <w:t>www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B1D00">
        <w:rPr>
          <w:rFonts w:ascii="Times New Roman" w:hAnsi="Times New Roman" w:cs="Times New Roman"/>
          <w:sz w:val="24"/>
          <w:szCs w:val="24"/>
        </w:rPr>
        <w:t>e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B1D00">
        <w:rPr>
          <w:rFonts w:ascii="Times New Roman" w:hAnsi="Times New Roman" w:cs="Times New Roman"/>
          <w:sz w:val="24"/>
          <w:szCs w:val="24"/>
        </w:rPr>
        <w:t>gov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5B1D00">
        <w:rPr>
          <w:rFonts w:ascii="Times New Roman" w:hAnsi="Times New Roman" w:cs="Times New Roman"/>
          <w:sz w:val="24"/>
          <w:szCs w:val="24"/>
        </w:rPr>
        <w:t>kz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1ACE73" w14:textId="77777777" w:rsidR="0098107D" w:rsidRPr="005B1D00" w:rsidRDefault="0098107D" w:rsidP="0098107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Архивистика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>: интерактивный обучающий курс [Электронный ресурс]. – М.: РГГУ, 2004. – 1 электрон. опт. диск (</w:t>
      </w:r>
      <w:r w:rsidRPr="005B1D00">
        <w:rPr>
          <w:rFonts w:ascii="Times New Roman" w:hAnsi="Times New Roman" w:cs="Times New Roman"/>
          <w:sz w:val="24"/>
          <w:szCs w:val="24"/>
        </w:rPr>
        <w:t>CD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B1D00">
        <w:rPr>
          <w:rFonts w:ascii="Times New Roman" w:hAnsi="Times New Roman" w:cs="Times New Roman"/>
          <w:sz w:val="24"/>
          <w:szCs w:val="24"/>
        </w:rPr>
        <w:t>ROM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14:paraId="0F7C52E2" w14:textId="77777777" w:rsidR="00A575EC" w:rsidRPr="0098107D" w:rsidRDefault="00A575EC">
      <w:pPr>
        <w:rPr>
          <w:lang w:val="ru-RU"/>
        </w:rPr>
      </w:pPr>
    </w:p>
    <w:sectPr w:rsidR="00A575EC" w:rsidRPr="0098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F6"/>
    <w:rsid w:val="008301F6"/>
    <w:rsid w:val="0098107D"/>
    <w:rsid w:val="00A5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1B0D"/>
  <w15:chartTrackingRefBased/>
  <w15:docId w15:val="{73570297-757A-4D3F-80F9-4D31B401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msko.sko.kz/uploaded/arhivdelo.sko.kz/docs/law/polozghenie_o_nac_arhfond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5283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2</cp:revision>
  <dcterms:created xsi:type="dcterms:W3CDTF">2021-12-21T04:45:00Z</dcterms:created>
  <dcterms:modified xsi:type="dcterms:W3CDTF">2021-12-21T04:46:00Z</dcterms:modified>
</cp:coreProperties>
</file>